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FE761" w14:textId="029BDC38" w:rsidR="00725C33" w:rsidRDefault="007C3205" w:rsidP="00A85B30">
      <w:pPr>
        <w:ind w:left="1170" w:hanging="1170"/>
      </w:pPr>
      <w:r w:rsidRPr="00A85B30">
        <w:rPr>
          <w:rFonts w:ascii="Bookman Old Style" w:hAnsi="Bookman Old Style"/>
          <w:b/>
          <w:bCs/>
          <w:i/>
          <w:iCs/>
          <w:noProof/>
          <w:sz w:val="32"/>
          <w:szCs w:val="32"/>
        </w:rPr>
        <w:drawing>
          <wp:anchor distT="0" distB="0" distL="114300" distR="114300" simplePos="0" relativeHeight="251660288" behindDoc="0" locked="0" layoutInCell="1" allowOverlap="1" wp14:anchorId="496EC94B" wp14:editId="305BF403">
            <wp:simplePos x="0" y="0"/>
            <wp:positionH relativeFrom="column">
              <wp:posOffset>1302924</wp:posOffset>
            </wp:positionH>
            <wp:positionV relativeFrom="margin">
              <wp:align>top</wp:align>
            </wp:positionV>
            <wp:extent cx="1892935" cy="478790"/>
            <wp:effectExtent l="0" t="0" r="0" b="0"/>
            <wp:wrapNone/>
            <wp:docPr id="644411938" name="Picture 3" descr="A black and grey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411938" name="Picture 3" descr="A black and grey sign with white tex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92935" cy="478790"/>
                    </a:xfrm>
                    <a:prstGeom prst="rect">
                      <a:avLst/>
                    </a:prstGeom>
                  </pic:spPr>
                </pic:pic>
              </a:graphicData>
            </a:graphic>
          </wp:anchor>
        </w:drawing>
      </w:r>
      <w:r w:rsidRPr="00A85B30">
        <w:rPr>
          <w:rFonts w:ascii="Bookman Old Style" w:hAnsi="Bookman Old Style"/>
          <w:b/>
          <w:bCs/>
          <w:i/>
          <w:iCs/>
          <w:noProof/>
          <w:sz w:val="32"/>
          <w:szCs w:val="32"/>
        </w:rPr>
        <w:drawing>
          <wp:anchor distT="0" distB="0" distL="114300" distR="114300" simplePos="0" relativeHeight="251659264" behindDoc="0" locked="0" layoutInCell="1" allowOverlap="1" wp14:anchorId="3CD52970" wp14:editId="57B20CA8">
            <wp:simplePos x="0" y="0"/>
            <wp:positionH relativeFrom="margin">
              <wp:posOffset>3522621</wp:posOffset>
            </wp:positionH>
            <wp:positionV relativeFrom="margin">
              <wp:align>top</wp:align>
            </wp:positionV>
            <wp:extent cx="878205" cy="591185"/>
            <wp:effectExtent l="0" t="0" r="0" b="0"/>
            <wp:wrapNone/>
            <wp:docPr id="284062844" name="Picture 2"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62844" name="Picture 2" descr="A black background with red tex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78205" cy="591185"/>
                    </a:xfrm>
                    <a:prstGeom prst="rect">
                      <a:avLst/>
                    </a:prstGeom>
                    <a:noFill/>
                  </pic:spPr>
                </pic:pic>
              </a:graphicData>
            </a:graphic>
          </wp:anchor>
        </w:drawing>
      </w:r>
    </w:p>
    <w:p w14:paraId="76128037" w14:textId="0883B797" w:rsidR="00A85B30" w:rsidRPr="00C21F3B" w:rsidRDefault="00A85B30" w:rsidP="00C21F3B">
      <w:pPr>
        <w:spacing w:after="0"/>
      </w:pPr>
    </w:p>
    <w:p w14:paraId="278BB211" w14:textId="4026D387" w:rsidR="00A85B30" w:rsidRDefault="00C21F3B" w:rsidP="00A85B30">
      <w:pPr>
        <w:spacing w:after="0"/>
        <w:ind w:firstLine="720"/>
        <w:rPr>
          <w:rFonts w:ascii="Bookman Old Style" w:hAnsi="Bookman Old Style"/>
          <w:b/>
          <w:bCs/>
          <w:i/>
          <w:iCs/>
          <w:sz w:val="32"/>
          <w:szCs w:val="32"/>
        </w:rPr>
      </w:pPr>
      <w:r>
        <w:rPr>
          <w:rFonts w:ascii="Times New Roman" w:eastAsia="Times New Roman" w:hAnsi="Times New Roman" w:cs="Times New Roman"/>
          <w:b/>
          <w:bCs/>
          <w:noProof/>
          <w:color w:val="000000"/>
          <w:kern w:val="36"/>
          <w:sz w:val="48"/>
          <w:szCs w:val="48"/>
        </w:rPr>
        <w:drawing>
          <wp:anchor distT="0" distB="0" distL="114300" distR="114300" simplePos="0" relativeHeight="251661312" behindDoc="0" locked="0" layoutInCell="1" allowOverlap="1" wp14:anchorId="7E1451D6" wp14:editId="32F1814B">
            <wp:simplePos x="0" y="0"/>
            <wp:positionH relativeFrom="column">
              <wp:posOffset>3620770</wp:posOffset>
            </wp:positionH>
            <wp:positionV relativeFrom="paragraph">
              <wp:posOffset>102144</wp:posOffset>
            </wp:positionV>
            <wp:extent cx="853786" cy="1276884"/>
            <wp:effectExtent l="25400" t="25400" r="86360" b="95250"/>
            <wp:wrapNone/>
            <wp:docPr id="53855936" name="Picture 1" descr="A person with dark hair wearing a black j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5936" name="Picture 1" descr="A person with dark hair wearing a black jacke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3786" cy="1276884"/>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6EC0C5FA" w14:textId="5A021BE3" w:rsidR="00E21473" w:rsidRPr="00AF0757" w:rsidRDefault="00A85B30" w:rsidP="00A85B30">
      <w:pPr>
        <w:spacing w:after="0"/>
        <w:ind w:left="2700" w:hanging="720"/>
        <w:rPr>
          <w:rFonts w:ascii="Bookman Old Style" w:hAnsi="Bookman Old Style"/>
          <w:b/>
          <w:bCs/>
          <w:i/>
          <w:iCs/>
          <w:sz w:val="28"/>
          <w:szCs w:val="28"/>
        </w:rPr>
      </w:pPr>
      <w:r w:rsidRPr="00AF0757">
        <w:rPr>
          <w:rFonts w:ascii="Bookman Old Style" w:hAnsi="Bookman Old Style"/>
          <w:b/>
          <w:bCs/>
          <w:i/>
          <w:iCs/>
          <w:sz w:val="28"/>
          <w:szCs w:val="28"/>
        </w:rPr>
        <w:t xml:space="preserve"> </w:t>
      </w:r>
      <w:r w:rsidR="00725C33" w:rsidRPr="00AF0757">
        <w:rPr>
          <w:rFonts w:ascii="Bookman Old Style" w:hAnsi="Bookman Old Style"/>
          <w:b/>
          <w:bCs/>
          <w:i/>
          <w:iCs/>
          <w:sz w:val="28"/>
          <w:szCs w:val="28"/>
        </w:rPr>
        <w:t>Rene</w:t>
      </w:r>
      <w:r w:rsidR="00813BC2" w:rsidRPr="00AF0757">
        <w:rPr>
          <w:rFonts w:ascii="Bookman Old Style" w:hAnsi="Bookman Old Style"/>
          <w:b/>
          <w:bCs/>
          <w:i/>
          <w:iCs/>
          <w:sz w:val="28"/>
          <w:szCs w:val="28"/>
        </w:rPr>
        <w:t xml:space="preserve">e </w:t>
      </w:r>
      <w:r w:rsidR="00725C33" w:rsidRPr="00AF0757">
        <w:rPr>
          <w:rFonts w:ascii="Bookman Old Style" w:hAnsi="Bookman Old Style"/>
          <w:b/>
          <w:bCs/>
          <w:i/>
          <w:iCs/>
          <w:sz w:val="28"/>
          <w:szCs w:val="28"/>
        </w:rPr>
        <w:t>Ziegler</w:t>
      </w:r>
    </w:p>
    <w:p w14:paraId="57D05207" w14:textId="61640F90" w:rsidR="00725C33" w:rsidRPr="00AF0757" w:rsidRDefault="00725C33" w:rsidP="00A85B30">
      <w:pPr>
        <w:spacing w:after="0"/>
        <w:ind w:left="2700" w:hanging="720"/>
        <w:rPr>
          <w:rFonts w:ascii="Times New Roman" w:hAnsi="Times New Roman" w:cs="Times New Roman"/>
          <w:i/>
          <w:iCs/>
          <w:sz w:val="22"/>
          <w:szCs w:val="22"/>
        </w:rPr>
      </w:pPr>
      <w:r w:rsidRPr="00AF0757">
        <w:rPr>
          <w:rFonts w:ascii="Times New Roman" w:hAnsi="Times New Roman" w:cs="Times New Roman"/>
          <w:i/>
          <w:iCs/>
          <w:sz w:val="22"/>
          <w:szCs w:val="22"/>
        </w:rPr>
        <w:t>Associate Broker/Realtor</w:t>
      </w:r>
    </w:p>
    <w:p w14:paraId="545A8725" w14:textId="77777777" w:rsidR="00A85B30" w:rsidRPr="00AF0757" w:rsidRDefault="00A85B30" w:rsidP="00A85B30">
      <w:pPr>
        <w:spacing w:after="0"/>
        <w:ind w:left="2700" w:hanging="720"/>
        <w:rPr>
          <w:rFonts w:ascii="Times New Roman" w:hAnsi="Times New Roman" w:cs="Times New Roman"/>
          <w:i/>
          <w:iCs/>
          <w:sz w:val="22"/>
          <w:szCs w:val="22"/>
        </w:rPr>
      </w:pPr>
    </w:p>
    <w:p w14:paraId="20DA98F2" w14:textId="4C031C3B" w:rsidR="00725C33" w:rsidRPr="00AF0757" w:rsidRDefault="00725C33" w:rsidP="00A85B30">
      <w:pPr>
        <w:spacing w:after="0"/>
        <w:ind w:left="2700" w:hanging="720"/>
        <w:rPr>
          <w:rFonts w:ascii="Times New Roman" w:hAnsi="Times New Roman" w:cs="Times New Roman"/>
          <w:sz w:val="22"/>
          <w:szCs w:val="22"/>
        </w:rPr>
      </w:pPr>
      <w:r w:rsidRPr="00AF0757">
        <w:rPr>
          <w:rFonts w:ascii="Times New Roman" w:hAnsi="Times New Roman" w:cs="Times New Roman"/>
          <w:sz w:val="22"/>
          <w:szCs w:val="22"/>
        </w:rPr>
        <w:t>Cell Phone: 757.676.109</w:t>
      </w:r>
      <w:r w:rsidR="008D6B04" w:rsidRPr="00AF0757">
        <w:rPr>
          <w:rFonts w:ascii="Times New Roman" w:hAnsi="Times New Roman" w:cs="Times New Roman"/>
          <w:sz w:val="22"/>
          <w:szCs w:val="22"/>
        </w:rPr>
        <w:t>8</w:t>
      </w:r>
    </w:p>
    <w:p w14:paraId="045C0191" w14:textId="6E5C9013" w:rsidR="00725C33" w:rsidRPr="00AF0757" w:rsidRDefault="00725C33" w:rsidP="00A85B30">
      <w:pPr>
        <w:spacing w:after="0"/>
        <w:ind w:left="2700" w:hanging="720"/>
        <w:rPr>
          <w:rFonts w:ascii="Times New Roman" w:hAnsi="Times New Roman" w:cs="Times New Roman"/>
          <w:sz w:val="22"/>
          <w:szCs w:val="22"/>
        </w:rPr>
      </w:pPr>
      <w:r w:rsidRPr="00AF0757">
        <w:rPr>
          <w:rFonts w:ascii="Times New Roman" w:hAnsi="Times New Roman" w:cs="Times New Roman"/>
          <w:sz w:val="22"/>
          <w:szCs w:val="22"/>
        </w:rPr>
        <w:t>ReneeZiegler5@gmail.com</w:t>
      </w:r>
    </w:p>
    <w:p w14:paraId="55A08CF8" w14:textId="77777777" w:rsidR="00A85B30" w:rsidRPr="00AF0757" w:rsidRDefault="00A85B30" w:rsidP="00A85B30">
      <w:pPr>
        <w:spacing w:after="0"/>
        <w:ind w:left="720" w:firstLine="720"/>
        <w:rPr>
          <w:rFonts w:ascii="Bookman Old Style" w:hAnsi="Bookman Old Style"/>
          <w:sz w:val="22"/>
          <w:szCs w:val="22"/>
        </w:rPr>
      </w:pPr>
    </w:p>
    <w:p w14:paraId="73DB559C" w14:textId="5FF0398A" w:rsidR="00A85B30" w:rsidRDefault="00A85B30" w:rsidP="00A85B30">
      <w:pPr>
        <w:spacing w:after="100" w:afterAutospacing="1"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68B3CEE" wp14:editId="31FC3DDF">
                <wp:simplePos x="0" y="0"/>
                <wp:positionH relativeFrom="column">
                  <wp:posOffset>402207</wp:posOffset>
                </wp:positionH>
                <wp:positionV relativeFrom="paragraph">
                  <wp:posOffset>198168</wp:posOffset>
                </wp:positionV>
                <wp:extent cx="4903039" cy="0"/>
                <wp:effectExtent l="57150" t="57150" r="50165" b="57150"/>
                <wp:wrapNone/>
                <wp:docPr id="712048893" name="Straight Connector 3"/>
                <wp:cNvGraphicFramePr/>
                <a:graphic xmlns:a="http://schemas.openxmlformats.org/drawingml/2006/main">
                  <a:graphicData uri="http://schemas.microsoft.com/office/word/2010/wordprocessingShape">
                    <wps:wsp>
                      <wps:cNvCnPr/>
                      <wps:spPr>
                        <a:xfrm flipV="1">
                          <a:off x="0" y="0"/>
                          <a:ext cx="4903039" cy="0"/>
                        </a:xfrm>
                        <a:prstGeom prst="line">
                          <a:avLst/>
                        </a:prstGeom>
                        <a:ln>
                          <a:solidFill>
                            <a:schemeClr val="accent1">
                              <a:lumMod val="75000"/>
                            </a:schemeClr>
                          </a:solidFill>
                        </a:ln>
                        <a:effectLst>
                          <a:softEdge rad="317500"/>
                        </a:effectLst>
                        <a:scene3d>
                          <a:camera prst="orthographicFront">
                            <a:rot lat="0" lon="0" rev="0"/>
                          </a:camera>
                          <a:lightRig rig="brightRoom" dir="t">
                            <a:rot lat="0" lon="0" rev="600000"/>
                          </a:lightRig>
                        </a:scene3d>
                        <a:sp3d prstMaterial="metal">
                          <a:bevelT w="38100" h="57150" prst="convex"/>
                        </a:sp3d>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5384ED" id="Straight Connector 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5pt,15.6pt" to="417.7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" strokecolor="#0f4761 [2404]" strokeweight="1.5pt">
                <v:stroke joinstyle="miter"/>
              </v:line>
            </w:pict>
          </mc:Fallback>
        </mc:AlternateContent>
      </w:r>
    </w:p>
    <w:p w14:paraId="1955E960" w14:textId="77777777" w:rsidR="00C21F3B" w:rsidRPr="00C21F3B" w:rsidRDefault="00C21F3B" w:rsidP="00C21F3B">
      <w:pPr>
        <w:pStyle w:val="isselectedend"/>
        <w:rPr>
          <w:color w:val="000000"/>
        </w:rPr>
      </w:pPr>
      <w:r w:rsidRPr="00C21F3B">
        <w:rPr>
          <w:color w:val="000000"/>
        </w:rPr>
        <w:t>A Colorado native and longtime resident of the Castle Pines and Castle Rock area,</w:t>
      </w:r>
      <w:r w:rsidRPr="00C21F3B">
        <w:rPr>
          <w:rStyle w:val="apple-converted-space"/>
          <w:color w:val="000000"/>
        </w:rPr>
        <w:t> </w:t>
      </w:r>
      <w:r w:rsidRPr="00C21F3B">
        <w:rPr>
          <w:rStyle w:val="Strong"/>
          <w:b w:val="0"/>
          <w:bCs w:val="0"/>
          <w:color w:val="000000"/>
        </w:rPr>
        <w:t>Renee Ziegler</w:t>
      </w:r>
      <w:r w:rsidRPr="00C21F3B">
        <w:rPr>
          <w:rStyle w:val="apple-converted-space"/>
          <w:color w:val="000000"/>
        </w:rPr>
        <w:t> </w:t>
      </w:r>
      <w:r w:rsidRPr="00C21F3B">
        <w:rPr>
          <w:color w:val="000000"/>
        </w:rPr>
        <w:t>offers a sophisticated, highly personalized approach to residential real estate. Specializing in Castle Pines, Castle Rock, and Highlands Ranch, she also represents buyers and sellers throughout the Denver Metro area and surrounding Front Range communities.</w:t>
      </w:r>
    </w:p>
    <w:p w14:paraId="0FE6B7D5" w14:textId="77777777" w:rsidR="00C21F3B" w:rsidRPr="00C21F3B" w:rsidRDefault="00C21F3B" w:rsidP="00C21F3B">
      <w:pPr>
        <w:pStyle w:val="isselectedend"/>
        <w:rPr>
          <w:color w:val="000000"/>
        </w:rPr>
      </w:pPr>
      <w:r w:rsidRPr="00C21F3B">
        <w:rPr>
          <w:color w:val="000000"/>
        </w:rPr>
        <w:t>Known for her strategic mindset, skilled negotiation, and attention to detail, Renee guides clients through every stage of the buying and selling process with confidence and professionalism. Her experience includes luxury homes, move-up properties, relocation, new construction, and investment real estate, enabling her to successfully navigate a wide range of transactions.</w:t>
      </w:r>
    </w:p>
    <w:p w14:paraId="21272373" w14:textId="77777777" w:rsidR="00C21F3B" w:rsidRPr="00C21F3B" w:rsidRDefault="00C21F3B" w:rsidP="00C21F3B">
      <w:pPr>
        <w:pStyle w:val="isselectedend"/>
        <w:rPr>
          <w:color w:val="000000"/>
        </w:rPr>
      </w:pPr>
      <w:r w:rsidRPr="00C21F3B">
        <w:rPr>
          <w:color w:val="000000"/>
        </w:rPr>
        <w:t>As a proud member of</w:t>
      </w:r>
      <w:r w:rsidRPr="00C21F3B">
        <w:rPr>
          <w:rStyle w:val="apple-converted-space"/>
          <w:color w:val="000000"/>
        </w:rPr>
        <w:t> </w:t>
      </w:r>
      <w:r w:rsidRPr="00C21F3B">
        <w:rPr>
          <w:rStyle w:val="Strong"/>
          <w:b w:val="0"/>
          <w:bCs w:val="0"/>
          <w:color w:val="000000"/>
        </w:rPr>
        <w:t>The Colorado Legacy Home Team</w:t>
      </w:r>
      <w:r w:rsidRPr="00C21F3B">
        <w:rPr>
          <w:b/>
          <w:bCs/>
          <w:color w:val="000000"/>
        </w:rPr>
        <w:t>,</w:t>
      </w:r>
      <w:r w:rsidRPr="00C21F3B">
        <w:rPr>
          <w:color w:val="000000"/>
        </w:rPr>
        <w:t xml:space="preserve"> Renee is a recipient of the</w:t>
      </w:r>
      <w:r w:rsidRPr="00C21F3B">
        <w:rPr>
          <w:rStyle w:val="apple-converted-space"/>
          <w:color w:val="000000"/>
        </w:rPr>
        <w:t> </w:t>
      </w:r>
      <w:r w:rsidRPr="00C21F3B">
        <w:rPr>
          <w:rStyle w:val="Strong"/>
          <w:b w:val="0"/>
          <w:bCs w:val="0"/>
          <w:color w:val="000000"/>
        </w:rPr>
        <w:t>Platinum Award</w:t>
      </w:r>
      <w:r w:rsidRPr="00C21F3B">
        <w:rPr>
          <w:rStyle w:val="apple-converted-space"/>
          <w:color w:val="000000"/>
        </w:rPr>
        <w:t> </w:t>
      </w:r>
      <w:r w:rsidRPr="00C21F3B">
        <w:rPr>
          <w:color w:val="000000"/>
        </w:rPr>
        <w:t>for home sales and overall sales volume. The team has achieved more than</w:t>
      </w:r>
      <w:r w:rsidRPr="00C21F3B">
        <w:rPr>
          <w:rStyle w:val="apple-converted-space"/>
          <w:color w:val="000000"/>
        </w:rPr>
        <w:t> </w:t>
      </w:r>
      <w:r w:rsidRPr="00C21F3B">
        <w:rPr>
          <w:rStyle w:val="Strong"/>
          <w:b w:val="0"/>
          <w:bCs w:val="0"/>
          <w:color w:val="000000"/>
        </w:rPr>
        <w:t>$28 million</w:t>
      </w:r>
      <w:r w:rsidRPr="00C21F3B">
        <w:rPr>
          <w:rStyle w:val="apple-converted-space"/>
          <w:color w:val="000000"/>
        </w:rPr>
        <w:t> </w:t>
      </w:r>
      <w:r w:rsidRPr="00C21F3B">
        <w:rPr>
          <w:color w:val="000000"/>
        </w:rPr>
        <w:t>in sales volume, while Renee has personally closed more than</w:t>
      </w:r>
      <w:r w:rsidRPr="00C21F3B">
        <w:rPr>
          <w:rStyle w:val="apple-converted-space"/>
          <w:color w:val="000000"/>
        </w:rPr>
        <w:t> </w:t>
      </w:r>
      <w:r w:rsidRPr="00C21F3B">
        <w:rPr>
          <w:rStyle w:val="Strong"/>
          <w:b w:val="0"/>
          <w:bCs w:val="0"/>
          <w:color w:val="000000"/>
        </w:rPr>
        <w:t>$12 million</w:t>
      </w:r>
      <w:r w:rsidRPr="00C21F3B">
        <w:rPr>
          <w:rStyle w:val="apple-converted-space"/>
          <w:color w:val="000000"/>
        </w:rPr>
        <w:t> </w:t>
      </w:r>
      <w:r w:rsidRPr="00C21F3B">
        <w:rPr>
          <w:color w:val="000000"/>
        </w:rPr>
        <w:t>in real estate sales—reflecting the trust and confidence her clients place in her expertise.</w:t>
      </w:r>
    </w:p>
    <w:p w14:paraId="7587A7AC" w14:textId="77777777" w:rsidR="00C21F3B" w:rsidRPr="00C21F3B" w:rsidRDefault="00C21F3B" w:rsidP="00C21F3B">
      <w:pPr>
        <w:pStyle w:val="isselectedend"/>
        <w:rPr>
          <w:color w:val="000000"/>
        </w:rPr>
      </w:pPr>
      <w:r w:rsidRPr="00C21F3B">
        <w:rPr>
          <w:color w:val="000000"/>
        </w:rPr>
        <w:t>Before transitioning to real estate, Renee served in the</w:t>
      </w:r>
      <w:r w:rsidRPr="00C21F3B">
        <w:rPr>
          <w:rStyle w:val="apple-converted-space"/>
          <w:color w:val="000000"/>
        </w:rPr>
        <w:t> </w:t>
      </w:r>
      <w:r w:rsidRPr="00C21F3B">
        <w:rPr>
          <w:rStyle w:val="Strong"/>
          <w:b w:val="0"/>
          <w:bCs w:val="0"/>
          <w:color w:val="000000"/>
        </w:rPr>
        <w:t>U.S. Navy</w:t>
      </w:r>
      <w:r w:rsidRPr="00C21F3B">
        <w:rPr>
          <w:rStyle w:val="apple-converted-space"/>
          <w:color w:val="000000"/>
        </w:rPr>
        <w:t> </w:t>
      </w:r>
      <w:r w:rsidRPr="00C21F3B">
        <w:rPr>
          <w:color w:val="000000"/>
        </w:rPr>
        <w:t>and spent more than 20 years as an intelligence analyst and instructor. That background instilled the discipline, analytical thinking, and strategic problem-solving skills that now give her clients a distinct advantage in complex negotiations and high-value transactions.</w:t>
      </w:r>
    </w:p>
    <w:p w14:paraId="70387AD3" w14:textId="77777777" w:rsidR="00C21F3B" w:rsidRPr="00C21F3B" w:rsidRDefault="00C21F3B" w:rsidP="00C21F3B">
      <w:pPr>
        <w:pStyle w:val="isselectedend"/>
        <w:rPr>
          <w:color w:val="000000"/>
        </w:rPr>
      </w:pPr>
      <w:r w:rsidRPr="00C21F3B">
        <w:rPr>
          <w:color w:val="000000"/>
        </w:rPr>
        <w:t>For sellers, Renee combines data-driven pricing strategies with elevated marketing to maximize exposure and position every home for success. For buyers, she provides thoughtful market analysis, strong advocacy, and personalized guidance to help clients make informed decisions with confidence.</w:t>
      </w:r>
    </w:p>
    <w:p w14:paraId="41CCEEE8" w14:textId="77777777" w:rsidR="00C21F3B" w:rsidRPr="00C21F3B" w:rsidRDefault="00C21F3B" w:rsidP="00C21F3B">
      <w:pPr>
        <w:pStyle w:val="isselectedend"/>
        <w:rPr>
          <w:color w:val="000000"/>
        </w:rPr>
      </w:pPr>
      <w:r w:rsidRPr="00C21F3B">
        <w:rPr>
          <w:color w:val="000000"/>
        </w:rPr>
        <w:t>Above all, Renee believes exceptional real estate representation is built on</w:t>
      </w:r>
      <w:r w:rsidRPr="00C21F3B">
        <w:rPr>
          <w:rStyle w:val="apple-converted-space"/>
          <w:color w:val="000000"/>
        </w:rPr>
        <w:t> </w:t>
      </w:r>
      <w:r w:rsidRPr="00C21F3B">
        <w:rPr>
          <w:rStyle w:val="Strong"/>
          <w:b w:val="0"/>
          <w:bCs w:val="0"/>
          <w:color w:val="000000"/>
        </w:rPr>
        <w:t>trust, communication, expertise, and results</w:t>
      </w:r>
      <w:r w:rsidRPr="00C21F3B">
        <w:rPr>
          <w:b/>
          <w:bCs/>
          <w:color w:val="000000"/>
        </w:rPr>
        <w:t>.</w:t>
      </w:r>
      <w:r w:rsidRPr="00C21F3B">
        <w:rPr>
          <w:color w:val="000000"/>
        </w:rPr>
        <w:t xml:space="preserve"> Her clients appreciate her responsiveness, professionalism, and proactive approach, creating an experience that is seamless, strategic, and tailored to their unique goals.</w:t>
      </w:r>
    </w:p>
    <w:p w14:paraId="5CB52197" w14:textId="36D10C76" w:rsidR="00211765" w:rsidRPr="00C21F3B" w:rsidRDefault="00C21F3B" w:rsidP="00C21F3B">
      <w:pPr>
        <w:pStyle w:val="NormalWeb"/>
        <w:rPr>
          <w:color w:val="000000"/>
        </w:rPr>
      </w:pPr>
      <w:r w:rsidRPr="00C21F3B">
        <w:rPr>
          <w:color w:val="000000"/>
        </w:rPr>
        <w:t>Whether buying or selling in Castle Pines, Castle Rock, Highlands Ranch, or throughout the Denver Metro area, Renee delivers the local knowledge, strategic expertise, and elevated service today's discerning clients expect.</w:t>
      </w:r>
    </w:p>
    <w:sectPr w:rsidR="00211765" w:rsidRPr="00C21F3B" w:rsidSect="00840CD0">
      <w:footerReference w:type="default" r:id="rId9"/>
      <w:pgSz w:w="12240" w:h="15840"/>
      <w:pgMar w:top="1440" w:right="1440" w:bottom="1440" w:left="1440" w:header="720" w:footer="720" w:gutter="0"/>
      <w:pgBorders w:offsetFrom="page">
        <w:top w:val="thinThickThinMediumGap" w:sz="24" w:space="24" w:color="156082" w:themeColor="accent1"/>
        <w:left w:val="thinThickThinMediumGap" w:sz="24" w:space="24" w:color="156082" w:themeColor="accent1"/>
        <w:bottom w:val="thinThickThinMediumGap" w:sz="24" w:space="24" w:color="156082" w:themeColor="accent1"/>
        <w:right w:val="thinThickThinMediumGap" w:sz="24" w:space="24" w:color="156082" w:themeColor="accent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E9FBA" w14:textId="77777777" w:rsidR="00A27BA8" w:rsidRDefault="00A27BA8" w:rsidP="00725C33">
      <w:pPr>
        <w:spacing w:after="0" w:line="240" w:lineRule="auto"/>
      </w:pPr>
      <w:r>
        <w:separator/>
      </w:r>
    </w:p>
  </w:endnote>
  <w:endnote w:type="continuationSeparator" w:id="0">
    <w:p w14:paraId="26558F5C" w14:textId="77777777" w:rsidR="00A27BA8" w:rsidRDefault="00A27BA8" w:rsidP="00725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BDAF" w14:textId="16A718B8" w:rsidR="00211765" w:rsidRPr="00211765" w:rsidRDefault="00211765" w:rsidP="00211765">
    <w:pPr>
      <w:pStyle w:val="Footer"/>
      <w:jc w:val="center"/>
      <w:rPr>
        <w:rFonts w:ascii="Times New Roman" w:hAnsi="Times New Roman" w:cs="Times New Roman"/>
        <w:sz w:val="22"/>
        <w:szCs w:val="22"/>
      </w:rPr>
    </w:pPr>
    <w:r w:rsidRPr="00211765">
      <w:rPr>
        <w:rFonts w:ascii="Times New Roman" w:hAnsi="Times New Roman" w:cs="Times New Roman"/>
        <w:sz w:val="22"/>
        <w:szCs w:val="22"/>
      </w:rPr>
      <w:t>6300 S Syracuse Way, Suite 150 Centennial, CO 80111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DBD87" w14:textId="77777777" w:rsidR="00A27BA8" w:rsidRDefault="00A27BA8" w:rsidP="00725C33">
      <w:pPr>
        <w:spacing w:after="0" w:line="240" w:lineRule="auto"/>
      </w:pPr>
      <w:r>
        <w:separator/>
      </w:r>
    </w:p>
  </w:footnote>
  <w:footnote w:type="continuationSeparator" w:id="0">
    <w:p w14:paraId="64FFC26A" w14:textId="77777777" w:rsidR="00A27BA8" w:rsidRDefault="00A27BA8" w:rsidP="00725C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CD0"/>
    <w:rsid w:val="00211765"/>
    <w:rsid w:val="00245B9D"/>
    <w:rsid w:val="002E158F"/>
    <w:rsid w:val="00322C71"/>
    <w:rsid w:val="004B2F3D"/>
    <w:rsid w:val="00510029"/>
    <w:rsid w:val="0059416A"/>
    <w:rsid w:val="005B44EC"/>
    <w:rsid w:val="005C1451"/>
    <w:rsid w:val="00602388"/>
    <w:rsid w:val="00725C33"/>
    <w:rsid w:val="007C3205"/>
    <w:rsid w:val="00813BC2"/>
    <w:rsid w:val="00840CD0"/>
    <w:rsid w:val="008975A5"/>
    <w:rsid w:val="008D2BDE"/>
    <w:rsid w:val="008D6B04"/>
    <w:rsid w:val="00963E7E"/>
    <w:rsid w:val="009E158C"/>
    <w:rsid w:val="00A260F5"/>
    <w:rsid w:val="00A27BA8"/>
    <w:rsid w:val="00A85B30"/>
    <w:rsid w:val="00AE6DCA"/>
    <w:rsid w:val="00AF0757"/>
    <w:rsid w:val="00C21F3B"/>
    <w:rsid w:val="00E11D3F"/>
    <w:rsid w:val="00E21473"/>
    <w:rsid w:val="00E81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3503D"/>
  <w15:chartTrackingRefBased/>
  <w15:docId w15:val="{A0EF09D4-7535-4168-8569-128A9617B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0C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0C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0C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0C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0C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0C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0C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0C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0C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C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0C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0C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0C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0C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0C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0C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0C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0CD0"/>
    <w:rPr>
      <w:rFonts w:eastAsiaTheme="majorEastAsia" w:cstheme="majorBidi"/>
      <w:color w:val="272727" w:themeColor="text1" w:themeTint="D8"/>
    </w:rPr>
  </w:style>
  <w:style w:type="paragraph" w:styleId="Title">
    <w:name w:val="Title"/>
    <w:basedOn w:val="Normal"/>
    <w:next w:val="Normal"/>
    <w:link w:val="TitleChar"/>
    <w:uiPriority w:val="10"/>
    <w:qFormat/>
    <w:rsid w:val="00840C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0C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0C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0C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0CD0"/>
    <w:pPr>
      <w:spacing w:before="160"/>
      <w:jc w:val="center"/>
    </w:pPr>
    <w:rPr>
      <w:i/>
      <w:iCs/>
      <w:color w:val="404040" w:themeColor="text1" w:themeTint="BF"/>
    </w:rPr>
  </w:style>
  <w:style w:type="character" w:customStyle="1" w:styleId="QuoteChar">
    <w:name w:val="Quote Char"/>
    <w:basedOn w:val="DefaultParagraphFont"/>
    <w:link w:val="Quote"/>
    <w:uiPriority w:val="29"/>
    <w:rsid w:val="00840CD0"/>
    <w:rPr>
      <w:i/>
      <w:iCs/>
      <w:color w:val="404040" w:themeColor="text1" w:themeTint="BF"/>
    </w:rPr>
  </w:style>
  <w:style w:type="paragraph" w:styleId="ListParagraph">
    <w:name w:val="List Paragraph"/>
    <w:basedOn w:val="Normal"/>
    <w:uiPriority w:val="34"/>
    <w:qFormat/>
    <w:rsid w:val="00840CD0"/>
    <w:pPr>
      <w:ind w:left="720"/>
      <w:contextualSpacing/>
    </w:pPr>
  </w:style>
  <w:style w:type="character" w:styleId="IntenseEmphasis">
    <w:name w:val="Intense Emphasis"/>
    <w:basedOn w:val="DefaultParagraphFont"/>
    <w:uiPriority w:val="21"/>
    <w:qFormat/>
    <w:rsid w:val="00840CD0"/>
    <w:rPr>
      <w:i/>
      <w:iCs/>
      <w:color w:val="0F4761" w:themeColor="accent1" w:themeShade="BF"/>
    </w:rPr>
  </w:style>
  <w:style w:type="paragraph" w:styleId="IntenseQuote">
    <w:name w:val="Intense Quote"/>
    <w:basedOn w:val="Normal"/>
    <w:next w:val="Normal"/>
    <w:link w:val="IntenseQuoteChar"/>
    <w:uiPriority w:val="30"/>
    <w:qFormat/>
    <w:rsid w:val="00840C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0CD0"/>
    <w:rPr>
      <w:i/>
      <w:iCs/>
      <w:color w:val="0F4761" w:themeColor="accent1" w:themeShade="BF"/>
    </w:rPr>
  </w:style>
  <w:style w:type="character" w:styleId="IntenseReference">
    <w:name w:val="Intense Reference"/>
    <w:basedOn w:val="DefaultParagraphFont"/>
    <w:uiPriority w:val="32"/>
    <w:qFormat/>
    <w:rsid w:val="00840CD0"/>
    <w:rPr>
      <w:b/>
      <w:bCs/>
      <w:smallCaps/>
      <w:color w:val="0F4761" w:themeColor="accent1" w:themeShade="BF"/>
      <w:spacing w:val="5"/>
    </w:rPr>
  </w:style>
  <w:style w:type="paragraph" w:styleId="Header">
    <w:name w:val="header"/>
    <w:basedOn w:val="Normal"/>
    <w:link w:val="HeaderChar"/>
    <w:uiPriority w:val="99"/>
    <w:unhideWhenUsed/>
    <w:rsid w:val="00725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C33"/>
  </w:style>
  <w:style w:type="paragraph" w:styleId="Footer">
    <w:name w:val="footer"/>
    <w:basedOn w:val="Normal"/>
    <w:link w:val="FooterChar"/>
    <w:uiPriority w:val="99"/>
    <w:unhideWhenUsed/>
    <w:rsid w:val="00725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C33"/>
  </w:style>
  <w:style w:type="character" w:styleId="Hyperlink">
    <w:name w:val="Hyperlink"/>
    <w:basedOn w:val="DefaultParagraphFont"/>
    <w:uiPriority w:val="99"/>
    <w:unhideWhenUsed/>
    <w:rsid w:val="00A85B30"/>
    <w:rPr>
      <w:color w:val="467886" w:themeColor="hyperlink"/>
      <w:u w:val="single"/>
    </w:rPr>
  </w:style>
  <w:style w:type="character" w:styleId="UnresolvedMention">
    <w:name w:val="Unresolved Mention"/>
    <w:basedOn w:val="DefaultParagraphFont"/>
    <w:uiPriority w:val="99"/>
    <w:semiHidden/>
    <w:unhideWhenUsed/>
    <w:rsid w:val="00A85B30"/>
    <w:rPr>
      <w:color w:val="605E5C"/>
      <w:shd w:val="clear" w:color="auto" w:fill="E1DFDD"/>
    </w:rPr>
  </w:style>
  <w:style w:type="paragraph" w:styleId="NormalWeb">
    <w:name w:val="Normal (Web)"/>
    <w:basedOn w:val="Normal"/>
    <w:uiPriority w:val="99"/>
    <w:unhideWhenUsed/>
    <w:rsid w:val="00A85B3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dq2pgselectionanchorcontainer">
    <w:name w:val="pdq2pg_selectionanchorcontainer"/>
    <w:basedOn w:val="Normal"/>
    <w:rsid w:val="00813BC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13BC2"/>
    <w:rPr>
      <w:b/>
      <w:bCs/>
    </w:rPr>
  </w:style>
  <w:style w:type="character" w:customStyle="1" w:styleId="apple-converted-space">
    <w:name w:val="apple-converted-space"/>
    <w:basedOn w:val="DefaultParagraphFont"/>
    <w:rsid w:val="00813BC2"/>
  </w:style>
  <w:style w:type="paragraph" w:customStyle="1" w:styleId="isselectedend">
    <w:name w:val="isselectedend"/>
    <w:basedOn w:val="Normal"/>
    <w:rsid w:val="00C21F3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Ziegler</dc:creator>
  <cp:keywords/>
  <dc:description/>
  <cp:lastModifiedBy>Luke Ziegler</cp:lastModifiedBy>
  <cp:revision>9</cp:revision>
  <cp:lastPrinted>2026-01-10T15:12:00Z</cp:lastPrinted>
  <dcterms:created xsi:type="dcterms:W3CDTF">2026-01-10T23:29:00Z</dcterms:created>
  <dcterms:modified xsi:type="dcterms:W3CDTF">2026-07-14T22:11:00Z</dcterms:modified>
</cp:coreProperties>
</file>